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AF0" w:rsidRDefault="00AE4AF0" w:rsidP="00A5236C">
      <w:pPr>
        <w:jc w:val="center"/>
      </w:pPr>
      <w:r>
        <w:br/>
      </w:r>
      <w:r>
        <w:rPr>
          <w:noProof/>
        </w:rPr>
        <w:drawing>
          <wp:inline distT="0" distB="0" distL="0" distR="0">
            <wp:extent cx="2622550" cy="19621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2550" cy="1962150"/>
                    </a:xfrm>
                    <a:prstGeom prst="rect">
                      <a:avLst/>
                    </a:prstGeom>
                    <a:noFill/>
                    <a:ln>
                      <a:noFill/>
                    </a:ln>
                  </pic:spPr>
                </pic:pic>
              </a:graphicData>
            </a:graphic>
          </wp:inline>
        </w:drawing>
      </w:r>
      <w:r w:rsidR="00A5236C">
        <w:rPr>
          <w:noProof/>
        </w:rPr>
        <w:t xml:space="preserve">  </w:t>
      </w:r>
      <w:r>
        <w:rPr>
          <w:noProof/>
        </w:rPr>
        <w:drawing>
          <wp:inline distT="0" distB="0" distL="0" distR="0">
            <wp:extent cx="2622550" cy="1962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2550" cy="1962150"/>
                    </a:xfrm>
                    <a:prstGeom prst="rect">
                      <a:avLst/>
                    </a:prstGeom>
                    <a:noFill/>
                    <a:ln>
                      <a:noFill/>
                    </a:ln>
                  </pic:spPr>
                </pic:pic>
              </a:graphicData>
            </a:graphic>
          </wp:inline>
        </w:drawing>
      </w:r>
    </w:p>
    <w:p w:rsidR="00AE4AF0" w:rsidRPr="00A5236C" w:rsidRDefault="00A5236C" w:rsidP="00A5236C">
      <w:pPr>
        <w:spacing w:line="240" w:lineRule="auto"/>
        <w:jc w:val="center"/>
        <w:rPr>
          <w:rFonts w:ascii="Segoe UI" w:hAnsi="Segoe UI" w:cs="Segoe UI"/>
          <w:b/>
          <w:bCs/>
          <w:iCs/>
          <w:color w:val="008000"/>
          <w:sz w:val="36"/>
          <w:szCs w:val="36"/>
          <w:u w:val="single"/>
        </w:rPr>
      </w:pPr>
      <w:r w:rsidRPr="00A5236C">
        <w:rPr>
          <w:rFonts w:ascii="Segoe UI" w:hAnsi="Segoe UI" w:cs="Segoe UI"/>
          <w:b/>
          <w:bCs/>
          <w:iCs/>
          <w:color w:val="008000"/>
          <w:sz w:val="36"/>
          <w:szCs w:val="36"/>
          <w:u w:val="single"/>
        </w:rPr>
        <w:t>62-MILE RIDE</w:t>
      </w:r>
    </w:p>
    <w:p w:rsidR="00AE4AF0" w:rsidRPr="00A5236C" w:rsidRDefault="00AE4AF0" w:rsidP="00A5236C">
      <w:pPr>
        <w:spacing w:line="240" w:lineRule="auto"/>
        <w:rPr>
          <w:rFonts w:ascii="Segoe UI" w:hAnsi="Segoe UI" w:cs="Segoe UI"/>
        </w:rPr>
      </w:pPr>
      <w:r w:rsidRPr="00A5236C">
        <w:rPr>
          <w:rFonts w:ascii="Segoe UI" w:hAnsi="Segoe UI" w:cs="Segoe UI"/>
        </w:rPr>
        <w:t>RATPOD's 62-mile course also starts and finishes in Dillon, Montana, (elev. 5100 ft.) in front of the University of Montana-Western Campus, Matthews Hall lawn, at 710 S. Atlantic Street. Riders head toward Twin Bridges on Highway 41 for approximately 22 miles.  Note, there is about 6-7 miles in the middle of the section where there is no shoulder – please use caution.</w:t>
      </w:r>
    </w:p>
    <w:p w:rsidR="00AE4AF0" w:rsidRPr="00A5236C" w:rsidRDefault="00AE4AF0" w:rsidP="00A5236C">
      <w:pPr>
        <w:spacing w:line="240" w:lineRule="auto"/>
        <w:rPr>
          <w:rFonts w:ascii="Segoe UI" w:hAnsi="Segoe UI" w:cs="Segoe UI"/>
        </w:rPr>
      </w:pPr>
      <w:r w:rsidRPr="00A5236C">
        <w:rPr>
          <w:rFonts w:ascii="Segoe UI" w:hAnsi="Segoe UI" w:cs="Segoe UI"/>
        </w:rPr>
        <w:t>You will the</w:t>
      </w:r>
      <w:r w:rsidR="00A5236C">
        <w:rPr>
          <w:rFonts w:ascii="Segoe UI" w:hAnsi="Segoe UI" w:cs="Segoe UI"/>
        </w:rPr>
        <w:t xml:space="preserve">n turn left on Pennington Road-- </w:t>
      </w:r>
      <w:r w:rsidRPr="00A5236C">
        <w:rPr>
          <w:rFonts w:ascii="Segoe UI" w:hAnsi="Segoe UI" w:cs="Segoe UI"/>
        </w:rPr>
        <w:t xml:space="preserve">this is a gravel road.  A water stop will be available at this intersection off the road.  Pennington Road is beautiful and for the most part, follows the Big Hole River.   Riders can enjoy a beautiful brunch stop at Notch Bottom Fishing Access located approximately 10 miles from the turnoff onto Pennington.  After brunch it is another 8 miles to Highway 91. </w:t>
      </w:r>
    </w:p>
    <w:p w:rsidR="00AE4AF0" w:rsidRPr="00A5236C" w:rsidRDefault="00AE4AF0" w:rsidP="00A5236C">
      <w:pPr>
        <w:spacing w:line="240" w:lineRule="auto"/>
        <w:rPr>
          <w:rFonts w:ascii="Segoe UI" w:hAnsi="Segoe UI" w:cs="Segoe UI"/>
        </w:rPr>
      </w:pPr>
      <w:r w:rsidRPr="00A5236C">
        <w:rPr>
          <w:rFonts w:ascii="Segoe UI" w:hAnsi="Segoe UI" w:cs="Segoe UI"/>
        </w:rPr>
        <w:t>Riders will then have the option to ride north 1 mile for the Glen Pie Stop or head south to Dillon for another 20 miles.  The climbing is 1677ft or 500m.  This is a true metric ride!</w:t>
      </w:r>
    </w:p>
    <w:p w:rsidR="00AE4AF0" w:rsidRPr="00A5236C" w:rsidRDefault="00AE4AF0" w:rsidP="00A5236C">
      <w:pPr>
        <w:spacing w:line="240" w:lineRule="auto"/>
        <w:rPr>
          <w:rFonts w:ascii="Segoe UI" w:hAnsi="Segoe UI" w:cs="Segoe UI"/>
        </w:rPr>
      </w:pPr>
      <w:r w:rsidRPr="00A5236C">
        <w:rPr>
          <w:rFonts w:ascii="Segoe UI" w:hAnsi="Segoe UI" w:cs="Segoe UI"/>
        </w:rPr>
        <w:t>18 miles of this ride is gravel - you can choose to ride on any bike you wish.  Our scouting team rode on road bikes with skinny tires and had no issue.  We will leave that up to you!</w:t>
      </w:r>
    </w:p>
    <w:p w:rsidR="00A5236C" w:rsidRPr="00A5236C" w:rsidRDefault="00A5236C" w:rsidP="00A5236C">
      <w:pPr>
        <w:spacing w:line="240" w:lineRule="auto"/>
        <w:jc w:val="center"/>
        <w:rPr>
          <w:rFonts w:ascii="Segoe UI" w:hAnsi="Segoe UI" w:cs="Segoe UI"/>
          <w:b/>
          <w:bCs/>
          <w:color w:val="008000"/>
          <w:sz w:val="36"/>
          <w:szCs w:val="36"/>
          <w:u w:val="single"/>
        </w:rPr>
      </w:pPr>
      <w:r w:rsidRPr="00A5236C">
        <w:rPr>
          <w:rFonts w:ascii="Segoe UI" w:hAnsi="Segoe UI" w:cs="Segoe UI"/>
          <w:b/>
          <w:bCs/>
          <w:color w:val="008000"/>
          <w:sz w:val="36"/>
          <w:szCs w:val="36"/>
          <w:u w:val="single"/>
        </w:rPr>
        <w:t>FOOD &amp; WATER STOPS</w:t>
      </w:r>
    </w:p>
    <w:p w:rsidR="00AE4AF0" w:rsidRPr="00A5236C" w:rsidRDefault="00AE4AF0" w:rsidP="00A5236C">
      <w:pPr>
        <w:spacing w:line="240" w:lineRule="auto"/>
        <w:rPr>
          <w:rFonts w:ascii="Segoe UI" w:hAnsi="Segoe UI" w:cs="Segoe UI"/>
        </w:rPr>
      </w:pPr>
      <w:r w:rsidRPr="00A5236C">
        <w:rPr>
          <w:rFonts w:ascii="Segoe UI" w:hAnsi="Segoe UI" w:cs="Segoe UI"/>
          <w:bCs/>
        </w:rPr>
        <w:t xml:space="preserve">THERE ARE </w:t>
      </w:r>
      <w:r w:rsidRPr="00A5236C">
        <w:rPr>
          <w:rFonts w:ascii="Segoe UI" w:hAnsi="Segoe UI" w:cs="Segoe UI"/>
          <w:b/>
          <w:bCs/>
          <w:u w:val="single"/>
        </w:rPr>
        <w:t>TWO</w:t>
      </w:r>
      <w:r w:rsidRPr="00A5236C">
        <w:rPr>
          <w:rFonts w:ascii="Segoe UI" w:hAnsi="Segoe UI" w:cs="Segoe UI"/>
          <w:bCs/>
        </w:rPr>
        <w:t xml:space="preserve"> OFFICIAL STOPS ALONG THE 62-MILE ROUTE WITH AN OPTIONAL THIRD STOP FOR PIE IN GLEN. LOCATION, MENU AND SERVICES ARE LISTED BELOW. STOP LOCATION MILEAGE IS APPROXIMATE</w:t>
      </w:r>
      <w:r w:rsidRPr="00A5236C">
        <w:rPr>
          <w:rFonts w:ascii="Segoe UI" w:hAnsi="Segoe UI" w:cs="Segoe UI"/>
        </w:rPr>
        <w:t>.</w:t>
      </w:r>
    </w:p>
    <w:p w:rsidR="00A5236C" w:rsidRDefault="00AE4AF0" w:rsidP="00A5236C">
      <w:pPr>
        <w:spacing w:line="240" w:lineRule="auto"/>
        <w:rPr>
          <w:rFonts w:ascii="Segoe UI" w:hAnsi="Segoe UI" w:cs="Segoe UI"/>
        </w:rPr>
      </w:pPr>
      <w:r w:rsidRPr="00A5236C">
        <w:rPr>
          <w:rFonts w:ascii="Segoe UI" w:hAnsi="Segoe UI" w:cs="Segoe UI"/>
          <w:b/>
          <w:color w:val="008000"/>
        </w:rPr>
        <w:t>STOP #1:</w:t>
      </w:r>
      <w:r w:rsidRPr="00A5236C">
        <w:rPr>
          <w:rFonts w:ascii="Segoe UI" w:hAnsi="Segoe UI" w:cs="Segoe UI"/>
          <w:color w:val="008000"/>
        </w:rPr>
        <w:t xml:space="preserve">  </w:t>
      </w:r>
      <w:r w:rsidRPr="00A5236C">
        <w:rPr>
          <w:rFonts w:ascii="Segoe UI" w:hAnsi="Segoe UI" w:cs="Segoe UI"/>
        </w:rPr>
        <w:t xml:space="preserve">WATER STOP (ROADSIDE, PENNINGTON ROAD, MILE 24 OF ROUTE):  </w:t>
      </w:r>
    </w:p>
    <w:p w:rsidR="00AE4AF0" w:rsidRPr="00A5236C" w:rsidRDefault="00AE4AF0" w:rsidP="00A5236C">
      <w:pPr>
        <w:spacing w:line="240" w:lineRule="auto"/>
        <w:rPr>
          <w:rFonts w:ascii="Segoe UI" w:hAnsi="Segoe UI" w:cs="Segoe UI"/>
        </w:rPr>
      </w:pPr>
      <w:r w:rsidRPr="00A5236C">
        <w:rPr>
          <w:rFonts w:ascii="Segoe UI" w:hAnsi="Segoe UI" w:cs="Segoe UI"/>
        </w:rPr>
        <w:t>Water, sport drink (Sunscreen, bug spray, clothes drop service supplies)</w:t>
      </w:r>
    </w:p>
    <w:p w:rsidR="00A5236C" w:rsidRDefault="00AE4AF0" w:rsidP="00A5236C">
      <w:pPr>
        <w:spacing w:line="240" w:lineRule="auto"/>
        <w:rPr>
          <w:rFonts w:ascii="Segoe UI" w:hAnsi="Segoe UI" w:cs="Segoe UI"/>
        </w:rPr>
      </w:pPr>
      <w:r w:rsidRPr="00A5236C">
        <w:rPr>
          <w:rFonts w:ascii="Segoe UI" w:hAnsi="Segoe UI" w:cs="Segoe UI"/>
          <w:b/>
          <w:color w:val="008000"/>
        </w:rPr>
        <w:t>STOP #2:</w:t>
      </w:r>
      <w:r w:rsidRPr="00A5236C">
        <w:rPr>
          <w:rFonts w:ascii="Segoe UI" w:hAnsi="Segoe UI" w:cs="Segoe UI"/>
          <w:color w:val="008000"/>
        </w:rPr>
        <w:t xml:space="preserve">  </w:t>
      </w:r>
      <w:r w:rsidRPr="00A5236C">
        <w:rPr>
          <w:rFonts w:ascii="Segoe UI" w:hAnsi="Segoe UI" w:cs="Segoe UI"/>
        </w:rPr>
        <w:t xml:space="preserve">BRUNCH STOP (NOTCH BOTTOM FISHING ACCESS, MILE 30 OF ROUTE): </w:t>
      </w:r>
    </w:p>
    <w:p w:rsidR="00AE4AF0" w:rsidRPr="00A5236C" w:rsidRDefault="00AE4AF0" w:rsidP="00A5236C">
      <w:pPr>
        <w:spacing w:line="240" w:lineRule="auto"/>
        <w:rPr>
          <w:rFonts w:ascii="Segoe UI" w:hAnsi="Segoe UI" w:cs="Segoe UI"/>
        </w:rPr>
      </w:pPr>
      <w:r w:rsidRPr="00A5236C">
        <w:rPr>
          <w:rFonts w:ascii="Segoe UI" w:hAnsi="Segoe UI" w:cs="Segoe UI"/>
        </w:rPr>
        <w:t>Water, s</w:t>
      </w:r>
      <w:r w:rsidR="00A5236C">
        <w:rPr>
          <w:rFonts w:ascii="Segoe UI" w:hAnsi="Segoe UI" w:cs="Segoe UI"/>
        </w:rPr>
        <w:t>port drink, juice, croissants, N</w:t>
      </w:r>
      <w:r w:rsidRPr="00A5236C">
        <w:rPr>
          <w:rFonts w:ascii="Segoe UI" w:hAnsi="Segoe UI" w:cs="Segoe UI"/>
        </w:rPr>
        <w:t>ute</w:t>
      </w:r>
      <w:r w:rsidR="00A5236C">
        <w:rPr>
          <w:rFonts w:ascii="Segoe UI" w:hAnsi="Segoe UI" w:cs="Segoe UI"/>
        </w:rPr>
        <w:t xml:space="preserve">lla, soft cheese, meats, fruit </w:t>
      </w:r>
      <w:r w:rsidRPr="00A5236C">
        <w:rPr>
          <w:rFonts w:ascii="Segoe UI" w:hAnsi="Segoe UI" w:cs="Segoe UI"/>
        </w:rPr>
        <w:t>(Porto-lets, sunscreen, bug spray, clothes drop service supplies)</w:t>
      </w:r>
    </w:p>
    <w:p w:rsidR="00A5236C" w:rsidRDefault="00AE4AF0" w:rsidP="00A5236C">
      <w:pPr>
        <w:spacing w:line="240" w:lineRule="auto"/>
        <w:rPr>
          <w:rFonts w:ascii="Segoe UI" w:hAnsi="Segoe UI" w:cs="Segoe UI"/>
        </w:rPr>
      </w:pPr>
      <w:r w:rsidRPr="00A5236C">
        <w:rPr>
          <w:rFonts w:ascii="Segoe UI" w:hAnsi="Segoe UI" w:cs="Segoe UI"/>
          <w:b/>
          <w:color w:val="008000"/>
        </w:rPr>
        <w:t>STOP #3</w:t>
      </w:r>
      <w:r w:rsidRPr="00A5236C">
        <w:rPr>
          <w:rFonts w:ascii="Segoe UI" w:hAnsi="Segoe UI" w:cs="Segoe UI"/>
          <w:color w:val="008000"/>
        </w:rPr>
        <w:t xml:space="preserve"> </w:t>
      </w:r>
      <w:r w:rsidR="00A5236C">
        <w:rPr>
          <w:rFonts w:ascii="Segoe UI" w:hAnsi="Segoe UI" w:cs="Segoe UI"/>
        </w:rPr>
        <w:t>(OPTIONAL):  PIE STOP</w:t>
      </w:r>
      <w:r w:rsidRPr="00A5236C">
        <w:rPr>
          <w:rFonts w:ascii="Segoe UI" w:hAnsi="Segoe UI" w:cs="Segoe UI"/>
        </w:rPr>
        <w:t xml:space="preserve"> (GLEN, WILLIS STATION, MILE 41 OF ROUTE):  </w:t>
      </w:r>
    </w:p>
    <w:p w:rsidR="00AE4AF0" w:rsidRPr="00A5236C" w:rsidRDefault="00AE4AF0" w:rsidP="00A5236C">
      <w:pPr>
        <w:spacing w:line="240" w:lineRule="auto"/>
        <w:rPr>
          <w:rFonts w:ascii="Segoe UI" w:hAnsi="Segoe UI" w:cs="Segoe UI"/>
        </w:rPr>
      </w:pPr>
      <w:r w:rsidRPr="00A5236C">
        <w:rPr>
          <w:rFonts w:ascii="Segoe UI" w:hAnsi="Segoe UI" w:cs="Segoe UI"/>
        </w:rPr>
        <w:t>Hand-made pies, choice of ice cream products, water, sport drink, Coca-Cola soft drink products (Porto-lets, sunscreen, bug spray, clothes drop service supplies)</w:t>
      </w:r>
    </w:p>
    <w:p w:rsidR="00AE4AF0" w:rsidRPr="00A5236C" w:rsidRDefault="00AE4AF0" w:rsidP="00A5236C">
      <w:pPr>
        <w:spacing w:line="240" w:lineRule="auto"/>
        <w:rPr>
          <w:rFonts w:ascii="Segoe UI" w:hAnsi="Segoe UI" w:cs="Segoe UI"/>
        </w:rPr>
      </w:pPr>
    </w:p>
    <w:p w:rsidR="00AE4AF0" w:rsidRDefault="00AE4AF0" w:rsidP="00A5236C">
      <w:pPr>
        <w:spacing w:line="240" w:lineRule="auto"/>
        <w:rPr>
          <w:rFonts w:ascii="Segoe UI" w:hAnsi="Segoe UI" w:cs="Segoe UI"/>
        </w:rPr>
      </w:pPr>
    </w:p>
    <w:p w:rsidR="00A5236C" w:rsidRPr="00A5236C" w:rsidRDefault="00A5236C" w:rsidP="00A5236C">
      <w:pPr>
        <w:spacing w:line="240" w:lineRule="auto"/>
        <w:rPr>
          <w:rFonts w:ascii="Segoe UI" w:hAnsi="Segoe UI" w:cs="Segoe UI"/>
        </w:rPr>
      </w:pPr>
    </w:p>
    <w:p w:rsidR="00AE4AF0" w:rsidRPr="00A5236C" w:rsidRDefault="00AE4AF0" w:rsidP="00A5236C">
      <w:pPr>
        <w:spacing w:line="240" w:lineRule="auto"/>
        <w:rPr>
          <w:rFonts w:ascii="Segoe UI" w:hAnsi="Segoe UI" w:cs="Segoe UI"/>
          <w:b/>
          <w:bCs/>
          <w:color w:val="008000"/>
          <w:u w:val="single"/>
        </w:rPr>
      </w:pPr>
      <w:r w:rsidRPr="00A5236C">
        <w:rPr>
          <w:rFonts w:ascii="Segoe UI" w:hAnsi="Segoe UI" w:cs="Segoe UI"/>
          <w:b/>
          <w:bCs/>
          <w:color w:val="008000"/>
          <w:u w:val="single"/>
        </w:rPr>
        <w:lastRenderedPageBreak/>
        <w:t>Tire Talk -- Riding Gravel on our Metric Century</w:t>
      </w:r>
    </w:p>
    <w:p w:rsidR="00AE4AF0" w:rsidRPr="00A5236C" w:rsidRDefault="00AE4AF0" w:rsidP="00A5236C">
      <w:pPr>
        <w:spacing w:line="240" w:lineRule="auto"/>
        <w:rPr>
          <w:rFonts w:ascii="Segoe UI" w:hAnsi="Segoe UI" w:cs="Segoe UI"/>
        </w:rPr>
      </w:pPr>
      <w:r w:rsidRPr="00A5236C">
        <w:rPr>
          <w:rFonts w:ascii="Segoe UI" w:hAnsi="Segoe UI" w:cs="Segoe UI"/>
        </w:rPr>
        <w:t xml:space="preserve">RATPOD's 62-mile option has an incredibly scenic 18-mile section of gravel along the Big Hole River that we're really excited about! We rode it in October on road bikes and had a great day. With the help of Beaverhead County, we plan for the gravel to be graded and settled in advance of the ride. On most days, this section's surface is hard-packed and rideable on any type of bike (road, cross, or mountain). They key is having durable tires that can roll over loose gravel and bumps. </w:t>
      </w:r>
    </w:p>
    <w:p w:rsidR="00AE4AF0" w:rsidRPr="00A5236C" w:rsidRDefault="00AE4AF0" w:rsidP="00A5236C">
      <w:pPr>
        <w:spacing w:line="240" w:lineRule="auto"/>
        <w:rPr>
          <w:rFonts w:ascii="Segoe UI" w:hAnsi="Segoe UI" w:cs="Segoe UI"/>
        </w:rPr>
      </w:pPr>
      <w:r w:rsidRPr="00A5236C">
        <w:rPr>
          <w:rFonts w:ascii="Segoe UI" w:hAnsi="Segoe UI" w:cs="Segoe UI"/>
        </w:rPr>
        <w:t xml:space="preserve">To help you prepare for riding this route, here are a few tire suggestions: </w:t>
      </w:r>
    </w:p>
    <w:p w:rsidR="00AE4AF0" w:rsidRPr="00A5236C" w:rsidRDefault="00AE4AF0" w:rsidP="00A5236C">
      <w:pPr>
        <w:pStyle w:val="ListParagraph"/>
        <w:numPr>
          <w:ilvl w:val="0"/>
          <w:numId w:val="1"/>
        </w:numPr>
        <w:spacing w:line="240" w:lineRule="auto"/>
        <w:rPr>
          <w:rFonts w:ascii="Segoe UI" w:hAnsi="Segoe UI" w:cs="Segoe UI"/>
        </w:rPr>
      </w:pPr>
      <w:r w:rsidRPr="00A5236C">
        <w:rPr>
          <w:rFonts w:ascii="Segoe UI" w:hAnsi="Segoe UI" w:cs="Segoe UI"/>
        </w:rPr>
        <w:t xml:space="preserve">Road Bike - Go with the widest tire your bike can accommodate. You'll be fine with 28 mm, but a 30–35 mm tire with a strong sidewall is your best bet. Check that your frame and fork have the clearance to accommodate a larger tire (some older </w:t>
      </w:r>
      <w:r w:rsidR="00A5236C">
        <w:rPr>
          <w:rFonts w:ascii="Segoe UI" w:hAnsi="Segoe UI" w:cs="Segoe UI"/>
        </w:rPr>
        <w:t>frames can</w:t>
      </w:r>
      <w:r w:rsidRPr="00A5236C">
        <w:rPr>
          <w:rFonts w:ascii="Segoe UI" w:hAnsi="Segoe UI" w:cs="Segoe UI"/>
        </w:rPr>
        <w:t xml:space="preserve">not go wider than 30 mm). </w:t>
      </w:r>
    </w:p>
    <w:p w:rsidR="00AE4AF0" w:rsidRPr="00A5236C" w:rsidRDefault="00AE4AF0" w:rsidP="00A5236C">
      <w:pPr>
        <w:pStyle w:val="ListParagraph"/>
        <w:numPr>
          <w:ilvl w:val="0"/>
          <w:numId w:val="1"/>
        </w:numPr>
        <w:spacing w:line="240" w:lineRule="auto"/>
        <w:rPr>
          <w:rFonts w:ascii="Segoe UI" w:hAnsi="Segoe UI" w:cs="Segoe UI"/>
        </w:rPr>
      </w:pPr>
      <w:r w:rsidRPr="00A5236C">
        <w:rPr>
          <w:rFonts w:ascii="Segoe UI" w:hAnsi="Segoe UI" w:cs="Segoe UI"/>
        </w:rPr>
        <w:t>Cross Bike: We recommend durable 30–40 mm tires. Non-</w:t>
      </w:r>
      <w:proofErr w:type="spellStart"/>
      <w:r w:rsidRPr="00A5236C">
        <w:rPr>
          <w:rFonts w:ascii="Segoe UI" w:hAnsi="Segoe UI" w:cs="Segoe UI"/>
        </w:rPr>
        <w:t>knobbies</w:t>
      </w:r>
      <w:proofErr w:type="spellEnd"/>
      <w:r w:rsidRPr="00A5236C">
        <w:rPr>
          <w:rFonts w:ascii="Segoe UI" w:hAnsi="Segoe UI" w:cs="Segoe UI"/>
        </w:rPr>
        <w:t xml:space="preserve"> will be ideal on the longer paved sections. </w:t>
      </w:r>
    </w:p>
    <w:p w:rsidR="00AE4AF0" w:rsidRPr="00A5236C" w:rsidRDefault="00AE4AF0" w:rsidP="00A5236C">
      <w:pPr>
        <w:pStyle w:val="ListParagraph"/>
        <w:numPr>
          <w:ilvl w:val="0"/>
          <w:numId w:val="1"/>
        </w:numPr>
        <w:spacing w:line="240" w:lineRule="auto"/>
        <w:rPr>
          <w:rFonts w:ascii="Segoe UI" w:hAnsi="Segoe UI" w:cs="Segoe UI"/>
        </w:rPr>
      </w:pPr>
      <w:r w:rsidRPr="00A5236C">
        <w:rPr>
          <w:rFonts w:ascii="Segoe UI" w:hAnsi="Segoe UI" w:cs="Segoe UI"/>
        </w:rPr>
        <w:t>Mountain Bike: A 1.4-</w:t>
      </w:r>
      <w:proofErr w:type="gramStart"/>
      <w:r w:rsidRPr="00A5236C">
        <w:rPr>
          <w:rFonts w:ascii="Segoe UI" w:hAnsi="Segoe UI" w:cs="Segoe UI"/>
        </w:rPr>
        <w:t>2.0</w:t>
      </w:r>
      <w:bookmarkStart w:id="0" w:name="_GoBack"/>
      <w:bookmarkEnd w:id="0"/>
      <w:r w:rsidRPr="00A5236C">
        <w:rPr>
          <w:rFonts w:ascii="Segoe UI" w:hAnsi="Segoe UI" w:cs="Segoe UI"/>
        </w:rPr>
        <w:t xml:space="preserve"> inch</w:t>
      </w:r>
      <w:proofErr w:type="gramEnd"/>
      <w:r w:rsidRPr="00A5236C">
        <w:rPr>
          <w:rFonts w:ascii="Segoe UI" w:hAnsi="Segoe UI" w:cs="Segoe UI"/>
        </w:rPr>
        <w:t xml:space="preserve"> tire (slick or knobs, depending on comfort) will be great for race day. </w:t>
      </w:r>
    </w:p>
    <w:p w:rsidR="00AE4AF0" w:rsidRPr="00A5236C" w:rsidRDefault="00AE4AF0" w:rsidP="00A5236C">
      <w:pPr>
        <w:spacing w:line="240" w:lineRule="auto"/>
        <w:rPr>
          <w:rFonts w:ascii="Segoe UI" w:hAnsi="Segoe UI" w:cs="Segoe UI"/>
        </w:rPr>
      </w:pPr>
      <w:r w:rsidRPr="00A5236C">
        <w:rPr>
          <w:rFonts w:ascii="Segoe UI" w:hAnsi="Segoe UI" w:cs="Segoe UI"/>
        </w:rPr>
        <w:t>As with any endurance ride, it's smart to carry 2-3 tubes, tire levers, and a pump or multiple CO2 cartridges in your kit in case you catch a flat.</w:t>
      </w:r>
    </w:p>
    <w:sectPr w:rsidR="00AE4AF0" w:rsidRPr="00A5236C" w:rsidSect="00A523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26575"/>
    <w:multiLevelType w:val="hybridMultilevel"/>
    <w:tmpl w:val="117A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F0"/>
    <w:rsid w:val="00A5236C"/>
    <w:rsid w:val="00AE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733A"/>
  <w15:chartTrackingRefBased/>
  <w15:docId w15:val="{C1667604-055D-48A1-BABF-B9FD09FC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E4A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4AF0"/>
    <w:rPr>
      <w:rFonts w:ascii="Times New Roman" w:eastAsia="Times New Roman" w:hAnsi="Times New Roman" w:cs="Times New Roman"/>
      <w:b/>
      <w:bCs/>
      <w:sz w:val="36"/>
      <w:szCs w:val="36"/>
    </w:rPr>
  </w:style>
  <w:style w:type="character" w:styleId="Emphasis">
    <w:name w:val="Emphasis"/>
    <w:basedOn w:val="DefaultParagraphFont"/>
    <w:uiPriority w:val="20"/>
    <w:qFormat/>
    <w:rsid w:val="00AE4AF0"/>
    <w:rPr>
      <w:i/>
      <w:iCs/>
    </w:rPr>
  </w:style>
  <w:style w:type="character" w:styleId="Strong">
    <w:name w:val="Strong"/>
    <w:basedOn w:val="DefaultParagraphFont"/>
    <w:uiPriority w:val="22"/>
    <w:qFormat/>
    <w:rsid w:val="00AE4AF0"/>
    <w:rPr>
      <w:b/>
      <w:bCs/>
    </w:rPr>
  </w:style>
  <w:style w:type="paragraph" w:styleId="NormalWeb">
    <w:name w:val="Normal (Web)"/>
    <w:basedOn w:val="Normal"/>
    <w:uiPriority w:val="99"/>
    <w:semiHidden/>
    <w:unhideWhenUsed/>
    <w:rsid w:val="00AE4A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4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AF0"/>
    <w:rPr>
      <w:rFonts w:ascii="Segoe UI" w:hAnsi="Segoe UI" w:cs="Segoe UI"/>
      <w:sz w:val="18"/>
      <w:szCs w:val="18"/>
    </w:rPr>
  </w:style>
  <w:style w:type="paragraph" w:styleId="ListParagraph">
    <w:name w:val="List Paragraph"/>
    <w:basedOn w:val="Normal"/>
    <w:uiPriority w:val="34"/>
    <w:qFormat/>
    <w:rsid w:val="00AE4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43307">
      <w:bodyDiv w:val="1"/>
      <w:marLeft w:val="0"/>
      <w:marRight w:val="0"/>
      <w:marTop w:val="0"/>
      <w:marBottom w:val="0"/>
      <w:divBdr>
        <w:top w:val="none" w:sz="0" w:space="0" w:color="auto"/>
        <w:left w:val="none" w:sz="0" w:space="0" w:color="auto"/>
        <w:bottom w:val="none" w:sz="0" w:space="0" w:color="auto"/>
        <w:right w:val="none" w:sz="0" w:space="0" w:color="auto"/>
      </w:divBdr>
    </w:div>
    <w:div w:id="954481073">
      <w:bodyDiv w:val="1"/>
      <w:marLeft w:val="0"/>
      <w:marRight w:val="0"/>
      <w:marTop w:val="0"/>
      <w:marBottom w:val="0"/>
      <w:divBdr>
        <w:top w:val="none" w:sz="0" w:space="0" w:color="auto"/>
        <w:left w:val="none" w:sz="0" w:space="0" w:color="auto"/>
        <w:bottom w:val="none" w:sz="0" w:space="0" w:color="auto"/>
        <w:right w:val="none" w:sz="0" w:space="0" w:color="auto"/>
      </w:divBdr>
      <w:divsChild>
        <w:div w:id="2110391276">
          <w:blockQuote w:val="1"/>
          <w:marLeft w:val="600"/>
          <w:marRight w:val="600"/>
          <w:marTop w:val="240"/>
          <w:marBottom w:val="240"/>
          <w:divBdr>
            <w:top w:val="none" w:sz="0" w:space="0" w:color="auto"/>
            <w:left w:val="none" w:sz="0" w:space="0" w:color="auto"/>
            <w:bottom w:val="none" w:sz="0" w:space="0" w:color="auto"/>
            <w:right w:val="none" w:sz="0" w:space="0" w:color="auto"/>
          </w:divBdr>
        </w:div>
        <w:div w:id="182861309">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915554568">
              <w:marLeft w:val="0"/>
              <w:marRight w:val="0"/>
              <w:marTop w:val="0"/>
              <w:marBottom w:val="0"/>
              <w:divBdr>
                <w:top w:val="none" w:sz="0" w:space="0" w:color="auto"/>
                <w:left w:val="none" w:sz="0" w:space="0" w:color="auto"/>
                <w:bottom w:val="none" w:sz="0" w:space="0" w:color="auto"/>
                <w:right w:val="none" w:sz="0" w:space="0" w:color="auto"/>
              </w:divBdr>
            </w:div>
            <w:div w:id="766315220">
              <w:marLeft w:val="0"/>
              <w:marRight w:val="0"/>
              <w:marTop w:val="0"/>
              <w:marBottom w:val="0"/>
              <w:divBdr>
                <w:top w:val="none" w:sz="0" w:space="0" w:color="auto"/>
                <w:left w:val="none" w:sz="0" w:space="0" w:color="auto"/>
                <w:bottom w:val="none" w:sz="0" w:space="0" w:color="auto"/>
                <w:right w:val="none" w:sz="0" w:space="0" w:color="auto"/>
              </w:divBdr>
            </w:div>
            <w:div w:id="32661211">
              <w:marLeft w:val="0"/>
              <w:marRight w:val="0"/>
              <w:marTop w:val="0"/>
              <w:marBottom w:val="0"/>
              <w:divBdr>
                <w:top w:val="none" w:sz="0" w:space="0" w:color="auto"/>
                <w:left w:val="none" w:sz="0" w:space="0" w:color="auto"/>
                <w:bottom w:val="none" w:sz="0" w:space="0" w:color="auto"/>
                <w:right w:val="none" w:sz="0" w:space="0" w:color="auto"/>
              </w:divBdr>
            </w:div>
          </w:divsChild>
        </w:div>
        <w:div w:id="398869029">
          <w:marLeft w:val="0"/>
          <w:marRight w:val="0"/>
          <w:marTop w:val="0"/>
          <w:marBottom w:val="0"/>
          <w:divBdr>
            <w:top w:val="none" w:sz="0" w:space="0" w:color="auto"/>
            <w:left w:val="none" w:sz="0" w:space="0" w:color="auto"/>
            <w:bottom w:val="none" w:sz="0" w:space="0" w:color="auto"/>
            <w:right w:val="none" w:sz="0" w:space="0" w:color="auto"/>
          </w:divBdr>
        </w:div>
        <w:div w:id="60674165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Imhoff</dc:creator>
  <cp:keywords/>
  <dc:description/>
  <cp:lastModifiedBy>Kim McKearnan</cp:lastModifiedBy>
  <cp:revision>2</cp:revision>
  <dcterms:created xsi:type="dcterms:W3CDTF">2020-01-07T17:49:00Z</dcterms:created>
  <dcterms:modified xsi:type="dcterms:W3CDTF">2020-01-09T18:20:00Z</dcterms:modified>
</cp:coreProperties>
</file>